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ECB4" w14:textId="00C48125" w:rsidR="00795CDB" w:rsidRPr="00226993" w:rsidRDefault="00BE40CC" w:rsidP="00226993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Social Group Volunteers Statement</w:t>
      </w:r>
    </w:p>
    <w:p w14:paraId="7AB4A330" w14:textId="7A3761FF" w:rsidR="00BE40CC" w:rsidRDefault="00696246" w:rsidP="008D4C2E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96246">
        <w:rPr>
          <w:rFonts w:ascii="Times New Roman" w:hAnsi="Times New Roman" w:cs="Times New Roman"/>
          <w:color w:val="000000"/>
        </w:rPr>
        <w:t xml:space="preserve">The trustees of </w:t>
      </w:r>
      <w:r w:rsidR="00A40F1F">
        <w:rPr>
          <w:rFonts w:ascii="Times New Roman" w:hAnsi="Times New Roman" w:cs="Times New Roman"/>
          <w:color w:val="000000"/>
        </w:rPr>
        <w:t>D</w:t>
      </w:r>
      <w:r w:rsidR="008D4C2E">
        <w:rPr>
          <w:rFonts w:ascii="Times New Roman" w:hAnsi="Times New Roman" w:cs="Times New Roman"/>
          <w:color w:val="000000"/>
        </w:rPr>
        <w:t xml:space="preserve">orchester Municipal Charities </w:t>
      </w:r>
      <w:r w:rsidR="00BE40CC">
        <w:rPr>
          <w:rFonts w:ascii="Times New Roman" w:hAnsi="Times New Roman" w:cs="Times New Roman"/>
          <w:color w:val="000000"/>
        </w:rPr>
        <w:t>(DMC) have created a Managing Volunteers Policy.  Whilst they consider the resident members of the Social Group to be volunteers, they do not feel the usual volunteer requirements</w:t>
      </w:r>
      <w:r w:rsidR="009032C7">
        <w:rPr>
          <w:rFonts w:ascii="Times New Roman" w:hAnsi="Times New Roman" w:cs="Times New Roman"/>
          <w:color w:val="000000"/>
        </w:rPr>
        <w:t>, listed below,</w:t>
      </w:r>
      <w:r w:rsidR="00BE40CC">
        <w:rPr>
          <w:rFonts w:ascii="Times New Roman" w:hAnsi="Times New Roman" w:cs="Times New Roman"/>
          <w:color w:val="000000"/>
        </w:rPr>
        <w:t xml:space="preserve"> are necessary in this context</w:t>
      </w:r>
      <w:r w:rsidR="009032C7">
        <w:rPr>
          <w:rFonts w:ascii="Times New Roman" w:hAnsi="Times New Roman" w:cs="Times New Roman"/>
          <w:color w:val="000000"/>
        </w:rPr>
        <w:t xml:space="preserve"> for the following reasons:</w:t>
      </w:r>
    </w:p>
    <w:p w14:paraId="3C2F3794" w14:textId="77777777" w:rsidR="00663353" w:rsidRDefault="00663353" w:rsidP="008D4C2E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64FE5B1" w14:textId="77777777" w:rsidR="00663353" w:rsidRPr="00663353" w:rsidRDefault="00663353" w:rsidP="008D4C2E">
      <w:pPr>
        <w:pStyle w:val="Pa3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63353">
        <w:rPr>
          <w:rFonts w:ascii="Times New Roman" w:hAnsi="Times New Roman" w:cs="Times New Roman"/>
          <w:b/>
          <w:color w:val="000000"/>
        </w:rPr>
        <w:t>APPLICATION FORM</w:t>
      </w:r>
    </w:p>
    <w:p w14:paraId="7D1835CE" w14:textId="21A94873" w:rsidR="00BE40CC" w:rsidRDefault="00BE40CC" w:rsidP="008D4C2E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Social Group members are residents and </w:t>
      </w:r>
      <w:r w:rsidR="00663353">
        <w:rPr>
          <w:rFonts w:ascii="Times New Roman" w:hAnsi="Times New Roman" w:cs="Times New Roman"/>
          <w:color w:val="000000"/>
        </w:rPr>
        <w:t>completed an application form prior to their residency at DMC.</w:t>
      </w:r>
      <w:r w:rsidR="009032C7">
        <w:rPr>
          <w:rFonts w:ascii="Times New Roman" w:hAnsi="Times New Roman" w:cs="Times New Roman"/>
          <w:color w:val="000000"/>
        </w:rPr>
        <w:t xml:space="preserve">  They are therefore already known by DMC staff and trustees.</w:t>
      </w:r>
    </w:p>
    <w:p w14:paraId="7A73FBA2" w14:textId="77777777" w:rsidR="00663353" w:rsidRDefault="00663353" w:rsidP="008D4C2E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B528819" w14:textId="77777777" w:rsidR="00663353" w:rsidRPr="00663353" w:rsidRDefault="00BE40CC" w:rsidP="00663353">
      <w:pPr>
        <w:pStyle w:val="Pa3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63353">
        <w:rPr>
          <w:rFonts w:ascii="Times New Roman" w:hAnsi="Times New Roman" w:cs="Times New Roman"/>
          <w:b/>
          <w:color w:val="000000"/>
        </w:rPr>
        <w:t>R</w:t>
      </w:r>
      <w:r w:rsidR="00663353" w:rsidRPr="00663353">
        <w:rPr>
          <w:rFonts w:ascii="Times New Roman" w:hAnsi="Times New Roman" w:cs="Times New Roman"/>
          <w:b/>
          <w:color w:val="000000"/>
        </w:rPr>
        <w:t>EFERENCES</w:t>
      </w:r>
    </w:p>
    <w:p w14:paraId="7DF848A4" w14:textId="2CE01EBE" w:rsidR="00663353" w:rsidRDefault="00BE40CC" w:rsidP="00663353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Group members have usually provided references as part of the application process</w:t>
      </w:r>
      <w:r w:rsidR="00663353">
        <w:rPr>
          <w:rFonts w:ascii="Times New Roman" w:hAnsi="Times New Roman" w:cs="Times New Roman"/>
          <w:color w:val="000000"/>
        </w:rPr>
        <w:t>.</w:t>
      </w:r>
    </w:p>
    <w:p w14:paraId="1955DFCF" w14:textId="77777777" w:rsidR="00663353" w:rsidRDefault="00663353" w:rsidP="005375B0">
      <w:pPr>
        <w:rPr>
          <w:rFonts w:ascii="Times New Roman" w:hAnsi="Times New Roman" w:cs="Times New Roman"/>
          <w:sz w:val="24"/>
          <w:szCs w:val="24"/>
        </w:rPr>
      </w:pPr>
    </w:p>
    <w:p w14:paraId="56D66F62" w14:textId="356C293C" w:rsidR="00663353" w:rsidRPr="00663353" w:rsidRDefault="00663353" w:rsidP="005375B0">
      <w:pPr>
        <w:rPr>
          <w:rFonts w:ascii="Times New Roman" w:hAnsi="Times New Roman" w:cs="Times New Roman"/>
          <w:b/>
          <w:sz w:val="24"/>
          <w:szCs w:val="24"/>
        </w:rPr>
      </w:pPr>
      <w:r w:rsidRPr="00663353">
        <w:rPr>
          <w:rFonts w:ascii="Times New Roman" w:hAnsi="Times New Roman" w:cs="Times New Roman"/>
          <w:b/>
          <w:sz w:val="24"/>
          <w:szCs w:val="24"/>
        </w:rPr>
        <w:t>DISCLOSURE AND BARRING SERVICE (DBS) CHECKS</w:t>
      </w:r>
    </w:p>
    <w:p w14:paraId="51F93A1B" w14:textId="59F700AB" w:rsidR="00663353" w:rsidRPr="00B70BB6" w:rsidRDefault="00663353" w:rsidP="00B70BB6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B70BB6">
        <w:rPr>
          <w:rFonts w:ascii="Times New Roman" w:hAnsi="Times New Roman" w:cs="Times New Roman"/>
          <w:sz w:val="24"/>
          <w:szCs w:val="24"/>
        </w:rPr>
        <w:t xml:space="preserve">Part of the function of the Social Group is to manage the residents’ Social Fund, a pot of money that pays for </w:t>
      </w:r>
      <w:r w:rsidR="009032C7">
        <w:rPr>
          <w:rFonts w:ascii="Times New Roman" w:hAnsi="Times New Roman" w:cs="Times New Roman"/>
          <w:sz w:val="24"/>
          <w:szCs w:val="24"/>
        </w:rPr>
        <w:t>Christmas lunch subsidies for residents, bus costs for social trips</w:t>
      </w:r>
      <w:r w:rsidRPr="00B70BB6">
        <w:rPr>
          <w:rFonts w:ascii="Times New Roman" w:hAnsi="Times New Roman" w:cs="Times New Roman"/>
          <w:sz w:val="24"/>
          <w:szCs w:val="24"/>
        </w:rPr>
        <w:t xml:space="preserve"> and </w:t>
      </w:r>
      <w:r w:rsidR="009032C7">
        <w:rPr>
          <w:rFonts w:ascii="Times New Roman" w:hAnsi="Times New Roman" w:cs="Times New Roman"/>
          <w:sz w:val="24"/>
          <w:szCs w:val="24"/>
        </w:rPr>
        <w:t>various small items for the community room</w:t>
      </w:r>
      <w:r w:rsidRPr="00B70BB6">
        <w:rPr>
          <w:rFonts w:ascii="Times New Roman" w:hAnsi="Times New Roman" w:cs="Times New Roman"/>
          <w:sz w:val="24"/>
          <w:szCs w:val="24"/>
        </w:rPr>
        <w:t>.  The fund is discussed at each meeting of the Social G</w:t>
      </w:r>
      <w:r w:rsidR="009032C7">
        <w:rPr>
          <w:rFonts w:ascii="Times New Roman" w:hAnsi="Times New Roman" w:cs="Times New Roman"/>
          <w:sz w:val="24"/>
          <w:szCs w:val="24"/>
        </w:rPr>
        <w:t>roup but residents do not have access to the fund without staff input as all documentation is held within the</w:t>
      </w:r>
      <w:bookmarkStart w:id="0" w:name="_GoBack"/>
      <w:bookmarkEnd w:id="0"/>
      <w:r w:rsidR="009032C7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402DDC3E" w14:textId="48E3D5FB" w:rsidR="00B70BB6" w:rsidRPr="00B70BB6" w:rsidRDefault="00B70BB6" w:rsidP="00B70BB6">
      <w:pPr>
        <w:pStyle w:val="ListParagraph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BB6">
        <w:rPr>
          <w:rFonts w:ascii="Times New Roman" w:hAnsi="Times New Roman" w:cs="Times New Roman"/>
          <w:sz w:val="24"/>
          <w:szCs w:val="24"/>
        </w:rPr>
        <w:t>A small amount of petty cash is held in the office</w:t>
      </w:r>
      <w:r w:rsidRPr="00B70BB6">
        <w:rPr>
          <w:rFonts w:ascii="Times New Roman" w:hAnsi="Times New Roman" w:cs="Times New Roman"/>
          <w:sz w:val="24"/>
          <w:szCs w:val="24"/>
        </w:rPr>
        <w:t xml:space="preserve"> safe, which is only accessible</w:t>
      </w:r>
      <w:r w:rsidR="009032C7">
        <w:rPr>
          <w:rFonts w:ascii="Times New Roman" w:hAnsi="Times New Roman" w:cs="Times New Roman"/>
          <w:sz w:val="24"/>
          <w:szCs w:val="24"/>
        </w:rPr>
        <w:t xml:space="preserve"> by staff.</w:t>
      </w:r>
    </w:p>
    <w:p w14:paraId="48E8C718" w14:textId="6794EC1A" w:rsidR="00B70BB6" w:rsidRDefault="00B70BB6" w:rsidP="00B70BB6">
      <w:pPr>
        <w:pStyle w:val="ListParagraph"/>
        <w:numPr>
          <w:ilvl w:val="0"/>
          <w:numId w:val="68"/>
        </w:numPr>
        <w:spacing w:line="240" w:lineRule="auto"/>
        <w:rPr>
          <w:sz w:val="28"/>
          <w:szCs w:val="28"/>
        </w:rPr>
      </w:pPr>
      <w:r w:rsidRPr="00B70BB6">
        <w:rPr>
          <w:rFonts w:ascii="Times New Roman" w:hAnsi="Times New Roman" w:cs="Times New Roman"/>
          <w:sz w:val="24"/>
          <w:szCs w:val="24"/>
        </w:rPr>
        <w:t>2 residents and General Manager act as cheque signatories for the social fund bank account</w:t>
      </w:r>
      <w:r w:rsidR="009032C7">
        <w:rPr>
          <w:rFonts w:ascii="Times New Roman" w:hAnsi="Times New Roman" w:cs="Times New Roman"/>
          <w:sz w:val="24"/>
          <w:szCs w:val="24"/>
        </w:rPr>
        <w:t>.</w:t>
      </w:r>
    </w:p>
    <w:p w14:paraId="45E71828" w14:textId="77777777" w:rsidR="00663353" w:rsidRDefault="00663353" w:rsidP="005375B0">
      <w:pPr>
        <w:rPr>
          <w:rFonts w:ascii="Times New Roman" w:hAnsi="Times New Roman" w:cs="Times New Roman"/>
          <w:sz w:val="24"/>
          <w:szCs w:val="24"/>
        </w:rPr>
      </w:pPr>
    </w:p>
    <w:p w14:paraId="285305AA" w14:textId="460F920E" w:rsidR="00B70BB6" w:rsidRPr="00B70BB6" w:rsidRDefault="00B70BB6" w:rsidP="008D4C2E">
      <w:pPr>
        <w:pStyle w:val="Default"/>
        <w:jc w:val="both"/>
        <w:rPr>
          <w:rFonts w:ascii="Times New Roman" w:hAnsi="Times New Roman" w:cs="Times New Roman"/>
          <w:b/>
        </w:rPr>
      </w:pPr>
      <w:r w:rsidRPr="00B70BB6">
        <w:rPr>
          <w:rFonts w:ascii="Times New Roman" w:hAnsi="Times New Roman" w:cs="Times New Roman"/>
          <w:b/>
        </w:rPr>
        <w:t>BIBLIOGRAPHY</w:t>
      </w:r>
    </w:p>
    <w:p w14:paraId="5E62F308" w14:textId="7733AB6E" w:rsidR="00B70BB6" w:rsidRDefault="00B70BB6" w:rsidP="008D4C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Group, </w:t>
      </w:r>
      <w:r w:rsidRPr="009032C7">
        <w:rPr>
          <w:rFonts w:ascii="Times New Roman" w:hAnsi="Times New Roman" w:cs="Times New Roman"/>
          <w:i/>
        </w:rPr>
        <w:t>Social Group Guidelines</w:t>
      </w:r>
      <w:r>
        <w:rPr>
          <w:rFonts w:ascii="Times New Roman" w:hAnsi="Times New Roman" w:cs="Times New Roman"/>
        </w:rPr>
        <w:t>, February 2019</w:t>
      </w:r>
    </w:p>
    <w:p w14:paraId="14449758" w14:textId="41825AE4" w:rsidR="00B70BB6" w:rsidRPr="00B70BB6" w:rsidRDefault="00B70BB6" w:rsidP="008D4C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Group, </w:t>
      </w:r>
      <w:r w:rsidRPr="009032C7">
        <w:rPr>
          <w:rFonts w:ascii="Times New Roman" w:hAnsi="Times New Roman" w:cs="Times New Roman"/>
          <w:i/>
        </w:rPr>
        <w:t>Social Fund Payments</w:t>
      </w:r>
      <w:r>
        <w:rPr>
          <w:rFonts w:ascii="Times New Roman" w:hAnsi="Times New Roman" w:cs="Times New Roman"/>
        </w:rPr>
        <w:t>, October 2019</w:t>
      </w:r>
    </w:p>
    <w:sectPr w:rsidR="00B70BB6" w:rsidRPr="00B70BB6" w:rsidSect="005874A9">
      <w:headerReference w:type="default" r:id="rId8"/>
      <w:footerReference w:type="default" r:id="rId9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B7AC" w14:textId="77777777" w:rsidR="00F41A5A" w:rsidRDefault="00F41A5A" w:rsidP="0007471A">
      <w:r>
        <w:separator/>
      </w:r>
    </w:p>
  </w:endnote>
  <w:endnote w:type="continuationSeparator" w:id="0">
    <w:p w14:paraId="690B4BF7" w14:textId="77777777" w:rsidR="00F41A5A" w:rsidRDefault="00F41A5A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0E38" w14:textId="0F8CEE90" w:rsidR="00D55F78" w:rsidRPr="00D55F78" w:rsidRDefault="00D55F78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Author: DMC Trustees</w:t>
    </w:r>
    <w:r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</w:t>
    </w:r>
    <w:r w:rsidRPr="00D55F78">
      <w:rPr>
        <w:rFonts w:ascii="Times New Roman" w:eastAsia="Calibri" w:hAnsi="Times New Roman" w:cs="Times New Roman"/>
        <w:sz w:val="16"/>
        <w:szCs w:val="16"/>
      </w:rPr>
      <w:t>DMC is registered with the Charity Commission as</w:t>
    </w:r>
    <w:r w:rsidRPr="00D55F78">
      <w:rPr>
        <w:rFonts w:ascii="Times New Roman" w:eastAsia="Calibri" w:hAnsi="Times New Roman" w:cs="Times New Roman"/>
        <w:sz w:val="16"/>
        <w:szCs w:val="16"/>
      </w:rPr>
      <w:tab/>
    </w:r>
  </w:p>
  <w:p w14:paraId="36C65E4D" w14:textId="13E79576" w:rsidR="00D55F78" w:rsidRPr="00D55F78" w:rsidRDefault="005375B0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Date: January 2020</w:t>
    </w:r>
    <w:r w:rsidR="00D55F78" w:rsidRPr="00D55F78">
      <w:rPr>
        <w:rFonts w:ascii="Times New Roman" w:eastAsia="Calibri" w:hAnsi="Times New Roman" w:cs="Times New Roman"/>
        <w:sz w:val="16"/>
        <w:szCs w:val="16"/>
      </w:rPr>
      <w:tab/>
    </w:r>
    <w:r w:rsidR="00D55F78" w:rsidRPr="00D55F78">
      <w:rPr>
        <w:rFonts w:ascii="Times New Roman" w:eastAsia="Calibri" w:hAnsi="Times New Roman" w:cs="Times New Roman"/>
        <w:sz w:val="16"/>
        <w:szCs w:val="16"/>
      </w:rPr>
      <w:tab/>
      <w:t>Chubb, Whetstone and Napper’s Almshouses</w:t>
    </w:r>
  </w:p>
  <w:p w14:paraId="731C6F49" w14:textId="07E6FD75" w:rsidR="00D55F78" w:rsidRPr="00D55F78" w:rsidRDefault="00D55F78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 w:rsidRPr="00D55F78">
      <w:rPr>
        <w:rFonts w:ascii="Times New Roman" w:eastAsia="Calibri" w:hAnsi="Times New Roman" w:cs="Times New Roman"/>
        <w:sz w:val="16"/>
        <w:szCs w:val="16"/>
      </w:rPr>
      <w:t xml:space="preserve">Review date: </w:t>
    </w:r>
    <w:r w:rsidR="005375B0">
      <w:rPr>
        <w:rFonts w:ascii="Times New Roman" w:eastAsia="Calibri" w:hAnsi="Times New Roman" w:cs="Times New Roman"/>
        <w:sz w:val="16"/>
        <w:szCs w:val="16"/>
      </w:rPr>
      <w:t>January 2023</w:t>
    </w:r>
    <w:r w:rsidRPr="00D55F78">
      <w:rPr>
        <w:rFonts w:ascii="Times New Roman" w:eastAsia="Calibri" w:hAnsi="Times New Roman" w:cs="Times New Roman"/>
        <w:sz w:val="16"/>
        <w:szCs w:val="16"/>
      </w:rPr>
      <w:t xml:space="preserve">  </w:t>
    </w:r>
    <w:r>
      <w:rPr>
        <w:rFonts w:ascii="Times New Roman" w:eastAsia="Calibri" w:hAnsi="Times New Roman" w:cs="Times New Roman"/>
        <w:sz w:val="16"/>
        <w:szCs w:val="16"/>
      </w:rPr>
      <w:tab/>
    </w:r>
    <w:r w:rsidRPr="00D55F78">
      <w:rPr>
        <w:rFonts w:ascii="Times New Roman" w:eastAsia="Calibri" w:hAnsi="Times New Roman" w:cs="Times New Roman"/>
        <w:sz w:val="16"/>
        <w:szCs w:val="16"/>
      </w:rPr>
      <w:tab/>
      <w:t>Charity No. 201387</w:t>
    </w:r>
  </w:p>
  <w:p w14:paraId="2DCCE3E5" w14:textId="77777777" w:rsidR="00D55F78" w:rsidRDefault="00D55F78" w:rsidP="00D55F78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55F78">
      <w:rPr>
        <w:rFonts w:ascii="Calibri" w:eastAsia="Calibri" w:hAnsi="Calibri" w:cs="Times New Roman"/>
        <w:sz w:val="16"/>
        <w:szCs w:val="16"/>
      </w:rPr>
      <w:fldChar w:fldCharType="begin"/>
    </w:r>
    <w:r w:rsidRPr="00D55F78">
      <w:rPr>
        <w:rFonts w:ascii="Calibri" w:eastAsia="Calibri" w:hAnsi="Calibri" w:cs="Times New Roman"/>
        <w:sz w:val="16"/>
        <w:szCs w:val="16"/>
      </w:rPr>
      <w:instrText xml:space="preserve"> PAGE   \* MERGEFORMAT </w:instrText>
    </w:r>
    <w:r w:rsidRPr="00D55F78">
      <w:rPr>
        <w:rFonts w:ascii="Calibri" w:eastAsia="Calibri" w:hAnsi="Calibri" w:cs="Times New Roman"/>
        <w:sz w:val="16"/>
        <w:szCs w:val="16"/>
      </w:rPr>
      <w:fldChar w:fldCharType="separate"/>
    </w:r>
    <w:r w:rsidR="009032C7">
      <w:rPr>
        <w:rFonts w:ascii="Calibri" w:eastAsia="Calibri" w:hAnsi="Calibri" w:cs="Times New Roman"/>
        <w:noProof/>
        <w:sz w:val="16"/>
        <w:szCs w:val="16"/>
      </w:rPr>
      <w:t>1</w:t>
    </w:r>
    <w:r w:rsidRPr="00D55F78">
      <w:rPr>
        <w:rFonts w:ascii="Calibri" w:eastAsia="Calibri" w:hAnsi="Calibri" w:cs="Times New Roman"/>
        <w:sz w:val="16"/>
        <w:szCs w:val="16"/>
      </w:rPr>
      <w:fldChar w:fldCharType="end"/>
    </w:r>
  </w:p>
  <w:p w14:paraId="1D77A386" w14:textId="77777777" w:rsidR="00D55F78" w:rsidRPr="00D55F78" w:rsidRDefault="00D55F78" w:rsidP="00D55F78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EC31" w14:textId="77777777" w:rsidR="00F41A5A" w:rsidRDefault="00F41A5A" w:rsidP="0007471A">
      <w:r>
        <w:separator/>
      </w:r>
    </w:p>
  </w:footnote>
  <w:footnote w:type="continuationSeparator" w:id="0">
    <w:p w14:paraId="69B36DA3" w14:textId="77777777" w:rsidR="00F41A5A" w:rsidRDefault="00F41A5A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2B99" w14:textId="77777777" w:rsidR="00023B7C" w:rsidRPr="0007471A" w:rsidRDefault="00676D48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3B7C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14:paraId="0F83654D" w14:textId="68A3F16C" w:rsidR="00023B7C" w:rsidRDefault="0002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b w:val="0"/>
      </w:rPr>
    </w:lvl>
  </w:abstractNum>
  <w:abstractNum w:abstractNumId="1" w15:restartNumberingAfterBreak="0">
    <w:nsid w:val="01AF3AFA"/>
    <w:multiLevelType w:val="multilevel"/>
    <w:tmpl w:val="6FDA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D1042"/>
    <w:multiLevelType w:val="hybridMultilevel"/>
    <w:tmpl w:val="CD9A4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63B85"/>
    <w:multiLevelType w:val="hybridMultilevel"/>
    <w:tmpl w:val="2340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27A"/>
    <w:multiLevelType w:val="hybridMultilevel"/>
    <w:tmpl w:val="F778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DAC"/>
    <w:multiLevelType w:val="multilevel"/>
    <w:tmpl w:val="1DCC91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1346BB"/>
    <w:multiLevelType w:val="hybridMultilevel"/>
    <w:tmpl w:val="EA207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11F56"/>
    <w:multiLevelType w:val="hybridMultilevel"/>
    <w:tmpl w:val="CB30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C75BF"/>
    <w:multiLevelType w:val="hybridMultilevel"/>
    <w:tmpl w:val="D33C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883D99"/>
    <w:multiLevelType w:val="hybridMultilevel"/>
    <w:tmpl w:val="4A9CA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27188"/>
    <w:multiLevelType w:val="hybridMultilevel"/>
    <w:tmpl w:val="59CE8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77F0C"/>
    <w:multiLevelType w:val="multilevel"/>
    <w:tmpl w:val="7D7C9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034AD8"/>
    <w:multiLevelType w:val="hybridMultilevel"/>
    <w:tmpl w:val="B5A4E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87C5D"/>
    <w:multiLevelType w:val="hybridMultilevel"/>
    <w:tmpl w:val="F9FCC3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334536"/>
    <w:multiLevelType w:val="hybridMultilevel"/>
    <w:tmpl w:val="13F4BD46"/>
    <w:lvl w:ilvl="0" w:tplc="773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C93698"/>
    <w:multiLevelType w:val="multilevel"/>
    <w:tmpl w:val="F0128E0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77B5D"/>
    <w:multiLevelType w:val="hybridMultilevel"/>
    <w:tmpl w:val="DE2C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314D51"/>
    <w:multiLevelType w:val="hybridMultilevel"/>
    <w:tmpl w:val="E926F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5D464F"/>
    <w:multiLevelType w:val="hybridMultilevel"/>
    <w:tmpl w:val="ED6E5172"/>
    <w:lvl w:ilvl="0" w:tplc="0809000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19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653F5"/>
    <w:multiLevelType w:val="hybridMultilevel"/>
    <w:tmpl w:val="5670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7D1CEC"/>
    <w:multiLevelType w:val="hybridMultilevel"/>
    <w:tmpl w:val="9810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67454"/>
    <w:multiLevelType w:val="hybridMultilevel"/>
    <w:tmpl w:val="40320F1A"/>
    <w:lvl w:ilvl="0" w:tplc="25FA6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E31CC4"/>
    <w:multiLevelType w:val="hybridMultilevel"/>
    <w:tmpl w:val="E9C27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B31E6C"/>
    <w:multiLevelType w:val="hybridMultilevel"/>
    <w:tmpl w:val="D6C6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B016C9"/>
    <w:multiLevelType w:val="hybridMultilevel"/>
    <w:tmpl w:val="D488E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843F3A"/>
    <w:multiLevelType w:val="hybridMultilevel"/>
    <w:tmpl w:val="9C005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7566CF"/>
    <w:multiLevelType w:val="hybridMultilevel"/>
    <w:tmpl w:val="C0B4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336C9B"/>
    <w:multiLevelType w:val="hybridMultilevel"/>
    <w:tmpl w:val="6D525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FB4001"/>
    <w:multiLevelType w:val="multilevel"/>
    <w:tmpl w:val="60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9303598"/>
    <w:multiLevelType w:val="hybridMultilevel"/>
    <w:tmpl w:val="E71CB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B3DED"/>
    <w:multiLevelType w:val="hybridMultilevel"/>
    <w:tmpl w:val="D242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951625"/>
    <w:multiLevelType w:val="multilevel"/>
    <w:tmpl w:val="7B7A586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entative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entative="1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entative="1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entative="1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entative="1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entative="1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34" w15:restartNumberingAfterBreak="0">
    <w:nsid w:val="3C194A31"/>
    <w:multiLevelType w:val="hybridMultilevel"/>
    <w:tmpl w:val="0D467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1D6AB6"/>
    <w:multiLevelType w:val="multilevel"/>
    <w:tmpl w:val="0CF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0A1E64"/>
    <w:multiLevelType w:val="singleLevel"/>
    <w:tmpl w:val="596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7" w15:restartNumberingAfterBreak="0">
    <w:nsid w:val="3F667CFD"/>
    <w:multiLevelType w:val="hybridMultilevel"/>
    <w:tmpl w:val="D13164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07F7AC1"/>
    <w:multiLevelType w:val="hybridMultilevel"/>
    <w:tmpl w:val="DB280888"/>
    <w:lvl w:ilvl="0" w:tplc="BBBC9AB4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1C0149D"/>
    <w:multiLevelType w:val="hybridMultilevel"/>
    <w:tmpl w:val="1160CF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4AA7B2E"/>
    <w:multiLevelType w:val="hybridMultilevel"/>
    <w:tmpl w:val="4A54E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6FE4ED2"/>
    <w:multiLevelType w:val="hybridMultilevel"/>
    <w:tmpl w:val="05A62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7A6FB0"/>
    <w:multiLevelType w:val="hybridMultilevel"/>
    <w:tmpl w:val="00C87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244F1E"/>
    <w:multiLevelType w:val="hybridMultilevel"/>
    <w:tmpl w:val="DEA05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B26E9C"/>
    <w:multiLevelType w:val="hybridMultilevel"/>
    <w:tmpl w:val="2D706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B56040"/>
    <w:multiLevelType w:val="hybridMultilevel"/>
    <w:tmpl w:val="6720C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5613DD8"/>
    <w:multiLevelType w:val="hybridMultilevel"/>
    <w:tmpl w:val="7B001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6EF533C"/>
    <w:multiLevelType w:val="hybridMultilevel"/>
    <w:tmpl w:val="D5580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D0040A"/>
    <w:multiLevelType w:val="hybridMultilevel"/>
    <w:tmpl w:val="79EE3C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5A302955"/>
    <w:multiLevelType w:val="hybridMultilevel"/>
    <w:tmpl w:val="D1BA52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B906048"/>
    <w:multiLevelType w:val="hybridMultilevel"/>
    <w:tmpl w:val="C8E0D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975731"/>
    <w:multiLevelType w:val="hybridMultilevel"/>
    <w:tmpl w:val="B7141C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9F7258"/>
    <w:multiLevelType w:val="hybridMultilevel"/>
    <w:tmpl w:val="E6029A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1BA6FA1"/>
    <w:multiLevelType w:val="hybridMultilevel"/>
    <w:tmpl w:val="8D16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86BB5"/>
    <w:multiLevelType w:val="multilevel"/>
    <w:tmpl w:val="F0128E0A"/>
    <w:numStyleLink w:val="Style1"/>
  </w:abstractNum>
  <w:abstractNum w:abstractNumId="55" w15:restartNumberingAfterBreak="0">
    <w:nsid w:val="65C3297B"/>
    <w:multiLevelType w:val="hybridMultilevel"/>
    <w:tmpl w:val="016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02748D"/>
    <w:multiLevelType w:val="hybridMultilevel"/>
    <w:tmpl w:val="4CB2C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1F155C"/>
    <w:multiLevelType w:val="hybridMultilevel"/>
    <w:tmpl w:val="3508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C2946"/>
    <w:multiLevelType w:val="hybridMultilevel"/>
    <w:tmpl w:val="30AA44EC"/>
    <w:lvl w:ilvl="0" w:tplc="D9588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693A22"/>
    <w:multiLevelType w:val="hybridMultilevel"/>
    <w:tmpl w:val="FDBA7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E0986"/>
    <w:multiLevelType w:val="hybridMultilevel"/>
    <w:tmpl w:val="EE443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A227F"/>
    <w:multiLevelType w:val="hybridMultilevel"/>
    <w:tmpl w:val="EE1E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FB6F49"/>
    <w:multiLevelType w:val="hybridMultilevel"/>
    <w:tmpl w:val="8640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246A86"/>
    <w:multiLevelType w:val="hybridMultilevel"/>
    <w:tmpl w:val="66288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9797798"/>
    <w:multiLevelType w:val="hybridMultilevel"/>
    <w:tmpl w:val="F0128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E03333"/>
    <w:multiLevelType w:val="hybridMultilevel"/>
    <w:tmpl w:val="C522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3E2ECE"/>
    <w:multiLevelType w:val="hybridMultilevel"/>
    <w:tmpl w:val="8804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D04681A"/>
    <w:multiLevelType w:val="hybridMultilevel"/>
    <w:tmpl w:val="145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6"/>
    <w:lvlOverride w:ilvl="0">
      <w:startOverride w:val="1"/>
    </w:lvlOverride>
  </w:num>
  <w:num w:numId="4">
    <w:abstractNumId w:val="43"/>
  </w:num>
  <w:num w:numId="5">
    <w:abstractNumId w:val="37"/>
  </w:num>
  <w:num w:numId="6">
    <w:abstractNumId w:val="26"/>
  </w:num>
  <w:num w:numId="7">
    <w:abstractNumId w:val="67"/>
  </w:num>
  <w:num w:numId="8">
    <w:abstractNumId w:val="48"/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63"/>
  </w:num>
  <w:num w:numId="16">
    <w:abstractNumId w:val="55"/>
  </w:num>
  <w:num w:numId="17">
    <w:abstractNumId w:val="21"/>
  </w:num>
  <w:num w:numId="18">
    <w:abstractNumId w:val="66"/>
  </w:num>
  <w:num w:numId="19">
    <w:abstractNumId w:val="17"/>
  </w:num>
  <w:num w:numId="20">
    <w:abstractNumId w:val="32"/>
  </w:num>
  <w:num w:numId="21">
    <w:abstractNumId w:val="42"/>
  </w:num>
  <w:num w:numId="22">
    <w:abstractNumId w:val="45"/>
  </w:num>
  <w:num w:numId="23">
    <w:abstractNumId w:val="4"/>
  </w:num>
  <w:num w:numId="24">
    <w:abstractNumId w:val="56"/>
  </w:num>
  <w:num w:numId="25">
    <w:abstractNumId w:val="64"/>
  </w:num>
  <w:num w:numId="26">
    <w:abstractNumId w:val="15"/>
  </w:num>
  <w:num w:numId="27">
    <w:abstractNumId w:val="54"/>
  </w:num>
  <w:num w:numId="28">
    <w:abstractNumId w:val="41"/>
  </w:num>
  <w:num w:numId="29">
    <w:abstractNumId w:val="8"/>
  </w:num>
  <w:num w:numId="30">
    <w:abstractNumId w:val="65"/>
  </w:num>
  <w:num w:numId="31">
    <w:abstractNumId w:val="12"/>
  </w:num>
  <w:num w:numId="32">
    <w:abstractNumId w:val="46"/>
  </w:num>
  <w:num w:numId="33">
    <w:abstractNumId w:val="57"/>
  </w:num>
  <w:num w:numId="34">
    <w:abstractNumId w:val="24"/>
  </w:num>
  <w:num w:numId="35">
    <w:abstractNumId w:val="61"/>
  </w:num>
  <w:num w:numId="36">
    <w:abstractNumId w:val="22"/>
  </w:num>
  <w:num w:numId="37">
    <w:abstractNumId w:val="23"/>
  </w:num>
  <w:num w:numId="38">
    <w:abstractNumId w:val="53"/>
  </w:num>
  <w:num w:numId="39">
    <w:abstractNumId w:val="59"/>
  </w:num>
  <w:num w:numId="40">
    <w:abstractNumId w:val="14"/>
  </w:num>
  <w:num w:numId="41">
    <w:abstractNumId w:val="34"/>
  </w:num>
  <w:num w:numId="42">
    <w:abstractNumId w:val="58"/>
  </w:num>
  <w:num w:numId="43">
    <w:abstractNumId w:val="50"/>
  </w:num>
  <w:num w:numId="44">
    <w:abstractNumId w:val="1"/>
  </w:num>
  <w:num w:numId="45">
    <w:abstractNumId w:val="35"/>
  </w:num>
  <w:num w:numId="46">
    <w:abstractNumId w:val="33"/>
  </w:num>
  <w:num w:numId="47">
    <w:abstractNumId w:val="27"/>
  </w:num>
  <w:num w:numId="48">
    <w:abstractNumId w:val="25"/>
  </w:num>
  <w:num w:numId="49">
    <w:abstractNumId w:val="0"/>
  </w:num>
  <w:num w:numId="50">
    <w:abstractNumId w:val="6"/>
  </w:num>
  <w:num w:numId="51">
    <w:abstractNumId w:val="47"/>
  </w:num>
  <w:num w:numId="52">
    <w:abstractNumId w:val="51"/>
  </w:num>
  <w:num w:numId="53">
    <w:abstractNumId w:val="31"/>
  </w:num>
  <w:num w:numId="54">
    <w:abstractNumId w:val="9"/>
  </w:num>
  <w:num w:numId="55">
    <w:abstractNumId w:val="62"/>
  </w:num>
  <w:num w:numId="56">
    <w:abstractNumId w:val="30"/>
  </w:num>
  <w:num w:numId="57">
    <w:abstractNumId w:val="49"/>
  </w:num>
  <w:num w:numId="58">
    <w:abstractNumId w:val="60"/>
  </w:num>
  <w:num w:numId="59">
    <w:abstractNumId w:val="39"/>
  </w:num>
  <w:num w:numId="60">
    <w:abstractNumId w:val="52"/>
  </w:num>
  <w:num w:numId="61">
    <w:abstractNumId w:val="38"/>
  </w:num>
  <w:num w:numId="62">
    <w:abstractNumId w:val="18"/>
  </w:num>
  <w:num w:numId="63">
    <w:abstractNumId w:val="3"/>
  </w:num>
  <w:num w:numId="64">
    <w:abstractNumId w:val="5"/>
  </w:num>
  <w:num w:numId="65">
    <w:abstractNumId w:val="44"/>
  </w:num>
  <w:num w:numId="66">
    <w:abstractNumId w:val="28"/>
  </w:num>
  <w:num w:numId="67">
    <w:abstractNumId w:val="29"/>
  </w:num>
  <w:num w:numId="6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03724"/>
    <w:rsid w:val="00023B7C"/>
    <w:rsid w:val="0004026C"/>
    <w:rsid w:val="0005120F"/>
    <w:rsid w:val="00051F8A"/>
    <w:rsid w:val="00055060"/>
    <w:rsid w:val="00055F1F"/>
    <w:rsid w:val="0007471A"/>
    <w:rsid w:val="0008092A"/>
    <w:rsid w:val="00081157"/>
    <w:rsid w:val="00083C59"/>
    <w:rsid w:val="00086C1E"/>
    <w:rsid w:val="000A0B17"/>
    <w:rsid w:val="000A43B6"/>
    <w:rsid w:val="000B1243"/>
    <w:rsid w:val="000B63C8"/>
    <w:rsid w:val="000B6560"/>
    <w:rsid w:val="000C3853"/>
    <w:rsid w:val="000E30F0"/>
    <w:rsid w:val="00110331"/>
    <w:rsid w:val="00112EDA"/>
    <w:rsid w:val="00114CD0"/>
    <w:rsid w:val="001477B9"/>
    <w:rsid w:val="00150E25"/>
    <w:rsid w:val="00151584"/>
    <w:rsid w:val="001521BC"/>
    <w:rsid w:val="00180149"/>
    <w:rsid w:val="00193242"/>
    <w:rsid w:val="00197F97"/>
    <w:rsid w:val="001C232F"/>
    <w:rsid w:val="001F24D2"/>
    <w:rsid w:val="00226993"/>
    <w:rsid w:val="002279FD"/>
    <w:rsid w:val="00227BBF"/>
    <w:rsid w:val="002327BA"/>
    <w:rsid w:val="002342BB"/>
    <w:rsid w:val="00256B77"/>
    <w:rsid w:val="0027799D"/>
    <w:rsid w:val="002B469E"/>
    <w:rsid w:val="002C764F"/>
    <w:rsid w:val="002E1A7E"/>
    <w:rsid w:val="002E57D0"/>
    <w:rsid w:val="002F0E1A"/>
    <w:rsid w:val="003205C0"/>
    <w:rsid w:val="00344B1F"/>
    <w:rsid w:val="00354392"/>
    <w:rsid w:val="0037266A"/>
    <w:rsid w:val="003766B0"/>
    <w:rsid w:val="0039582F"/>
    <w:rsid w:val="003A23FC"/>
    <w:rsid w:val="003B1BD6"/>
    <w:rsid w:val="003C7C32"/>
    <w:rsid w:val="003E2C4B"/>
    <w:rsid w:val="003E7867"/>
    <w:rsid w:val="003F121D"/>
    <w:rsid w:val="004001C8"/>
    <w:rsid w:val="004112C7"/>
    <w:rsid w:val="0045151B"/>
    <w:rsid w:val="00453021"/>
    <w:rsid w:val="00471543"/>
    <w:rsid w:val="0049040C"/>
    <w:rsid w:val="004971FC"/>
    <w:rsid w:val="00501FC0"/>
    <w:rsid w:val="00506F63"/>
    <w:rsid w:val="00511F87"/>
    <w:rsid w:val="00515129"/>
    <w:rsid w:val="005216D2"/>
    <w:rsid w:val="0053668E"/>
    <w:rsid w:val="00536E11"/>
    <w:rsid w:val="005375B0"/>
    <w:rsid w:val="0056387C"/>
    <w:rsid w:val="00575921"/>
    <w:rsid w:val="005874A9"/>
    <w:rsid w:val="0059275B"/>
    <w:rsid w:val="005B09AA"/>
    <w:rsid w:val="005B3D31"/>
    <w:rsid w:val="005B43D5"/>
    <w:rsid w:val="005C2894"/>
    <w:rsid w:val="005D0891"/>
    <w:rsid w:val="005D4C8E"/>
    <w:rsid w:val="00600A7E"/>
    <w:rsid w:val="00613A9F"/>
    <w:rsid w:val="00613C56"/>
    <w:rsid w:val="00614601"/>
    <w:rsid w:val="00624509"/>
    <w:rsid w:val="006308AA"/>
    <w:rsid w:val="00663353"/>
    <w:rsid w:val="00670928"/>
    <w:rsid w:val="00670F00"/>
    <w:rsid w:val="00675245"/>
    <w:rsid w:val="00676D48"/>
    <w:rsid w:val="00696246"/>
    <w:rsid w:val="006A4B3E"/>
    <w:rsid w:val="006A571B"/>
    <w:rsid w:val="006A7898"/>
    <w:rsid w:val="006C44B5"/>
    <w:rsid w:val="006D087D"/>
    <w:rsid w:val="006D460F"/>
    <w:rsid w:val="006F01D6"/>
    <w:rsid w:val="00706C91"/>
    <w:rsid w:val="00711BBA"/>
    <w:rsid w:val="00733576"/>
    <w:rsid w:val="0074205D"/>
    <w:rsid w:val="00747BBA"/>
    <w:rsid w:val="0075476D"/>
    <w:rsid w:val="00763494"/>
    <w:rsid w:val="007850DF"/>
    <w:rsid w:val="00795CDB"/>
    <w:rsid w:val="007B15C2"/>
    <w:rsid w:val="007C392A"/>
    <w:rsid w:val="007C7BEF"/>
    <w:rsid w:val="007D4F92"/>
    <w:rsid w:val="007E6D76"/>
    <w:rsid w:val="007F62FB"/>
    <w:rsid w:val="008036D5"/>
    <w:rsid w:val="00823B0F"/>
    <w:rsid w:val="00824CD5"/>
    <w:rsid w:val="008431BA"/>
    <w:rsid w:val="00844EA8"/>
    <w:rsid w:val="00850150"/>
    <w:rsid w:val="00861DCA"/>
    <w:rsid w:val="00863722"/>
    <w:rsid w:val="00870813"/>
    <w:rsid w:val="008C6284"/>
    <w:rsid w:val="008D3B60"/>
    <w:rsid w:val="008D4C2E"/>
    <w:rsid w:val="008E4430"/>
    <w:rsid w:val="0090039A"/>
    <w:rsid w:val="009032C7"/>
    <w:rsid w:val="00911689"/>
    <w:rsid w:val="009330C1"/>
    <w:rsid w:val="009355A3"/>
    <w:rsid w:val="009562D5"/>
    <w:rsid w:val="00961D28"/>
    <w:rsid w:val="00967E8D"/>
    <w:rsid w:val="009742C3"/>
    <w:rsid w:val="00976345"/>
    <w:rsid w:val="009809C9"/>
    <w:rsid w:val="00980C97"/>
    <w:rsid w:val="00996125"/>
    <w:rsid w:val="009A6792"/>
    <w:rsid w:val="009C788A"/>
    <w:rsid w:val="009F0989"/>
    <w:rsid w:val="009F6509"/>
    <w:rsid w:val="00A02E7B"/>
    <w:rsid w:val="00A22D64"/>
    <w:rsid w:val="00A34DD0"/>
    <w:rsid w:val="00A40F1F"/>
    <w:rsid w:val="00A4141C"/>
    <w:rsid w:val="00A41E9F"/>
    <w:rsid w:val="00A521F0"/>
    <w:rsid w:val="00A54E06"/>
    <w:rsid w:val="00A92835"/>
    <w:rsid w:val="00AB7874"/>
    <w:rsid w:val="00AF0FA3"/>
    <w:rsid w:val="00AF17F6"/>
    <w:rsid w:val="00B027CD"/>
    <w:rsid w:val="00B1092D"/>
    <w:rsid w:val="00B30CC5"/>
    <w:rsid w:val="00B52F5B"/>
    <w:rsid w:val="00B65F7F"/>
    <w:rsid w:val="00B70BB6"/>
    <w:rsid w:val="00B80882"/>
    <w:rsid w:val="00BE05B1"/>
    <w:rsid w:val="00BE40CC"/>
    <w:rsid w:val="00C62253"/>
    <w:rsid w:val="00C72996"/>
    <w:rsid w:val="00C874FB"/>
    <w:rsid w:val="00C93BD2"/>
    <w:rsid w:val="00CA4E83"/>
    <w:rsid w:val="00CC47CD"/>
    <w:rsid w:val="00CD5B28"/>
    <w:rsid w:val="00CE6945"/>
    <w:rsid w:val="00CE7C50"/>
    <w:rsid w:val="00D00A6D"/>
    <w:rsid w:val="00D1144D"/>
    <w:rsid w:val="00D31C8D"/>
    <w:rsid w:val="00D47341"/>
    <w:rsid w:val="00D55F78"/>
    <w:rsid w:val="00D62AB1"/>
    <w:rsid w:val="00D92DF4"/>
    <w:rsid w:val="00DA3C1C"/>
    <w:rsid w:val="00DC10F1"/>
    <w:rsid w:val="00DE17E4"/>
    <w:rsid w:val="00DF4AE1"/>
    <w:rsid w:val="00E2482F"/>
    <w:rsid w:val="00E33233"/>
    <w:rsid w:val="00E55A2D"/>
    <w:rsid w:val="00EC044E"/>
    <w:rsid w:val="00ED7EA6"/>
    <w:rsid w:val="00EF0B7F"/>
    <w:rsid w:val="00EF26D8"/>
    <w:rsid w:val="00F252FC"/>
    <w:rsid w:val="00F27EE1"/>
    <w:rsid w:val="00F41A5A"/>
    <w:rsid w:val="00F56A2C"/>
    <w:rsid w:val="00F6600D"/>
    <w:rsid w:val="00F77799"/>
    <w:rsid w:val="00FB0D7E"/>
    <w:rsid w:val="00FC465A"/>
    <w:rsid w:val="00FC5B46"/>
    <w:rsid w:val="00FE6005"/>
    <w:rsid w:val="00FF6B9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1257"/>
  <w15:docId w15:val="{C1AC6418-EE48-47CE-9097-0D9C1E5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F1"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  <w:style w:type="paragraph" w:customStyle="1" w:styleId="Default">
    <w:name w:val="Default"/>
    <w:rsid w:val="00051F8A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1F8A"/>
    <w:pPr>
      <w:spacing w:line="201" w:lineRule="atLeast"/>
    </w:pPr>
    <w:rPr>
      <w:rFonts w:cstheme="minorBidi"/>
      <w:color w:val="auto"/>
    </w:rPr>
  </w:style>
  <w:style w:type="paragraph" w:customStyle="1" w:styleId="yiv9081877327msonormal">
    <w:name w:val="yiv9081877327msonormal"/>
    <w:basedOn w:val="Normal"/>
    <w:rsid w:val="00A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Style1">
    <w:name w:val="Style1"/>
    <w:uiPriority w:val="99"/>
    <w:rsid w:val="002E1A7E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6C4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71FC"/>
  </w:style>
  <w:style w:type="character" w:styleId="CommentReference">
    <w:name w:val="annotation reference"/>
    <w:basedOn w:val="DefaultParagraphFont"/>
    <w:uiPriority w:val="99"/>
    <w:semiHidden/>
    <w:unhideWhenUsed/>
    <w:rsid w:val="0084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A8"/>
    <w:rPr>
      <w:b/>
      <w:bCs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96246"/>
    <w:pPr>
      <w:spacing w:line="221" w:lineRule="atLeast"/>
    </w:pPr>
    <w:rPr>
      <w:rFonts w:ascii="HelveticaNeueLT Std" w:hAnsi="HelveticaNeueLT Std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33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F993-B721-45A6-96B4-B8892C80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2</cp:revision>
  <cp:lastPrinted>2019-05-16T16:54:00Z</cp:lastPrinted>
  <dcterms:created xsi:type="dcterms:W3CDTF">2019-11-25T15:49:00Z</dcterms:created>
  <dcterms:modified xsi:type="dcterms:W3CDTF">2019-11-25T15:49:00Z</dcterms:modified>
</cp:coreProperties>
</file>